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0002000342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03"/>
        <w:gridCol w:w="3702"/>
      </w:tblGrid>
      <w:tr>
        <w:trPr/>
        <w:tc>
          <w:tcPr>
            <w:tcW w:w="6503" w:type="dxa"/>
            <w:tcBorders/>
            <w:vAlign w:val="center"/>
          </w:tcPr>
          <w:p>
            <w:pPr>
              <w:pStyle w:val="TableContents"/>
              <w:bidi w:val="0"/>
              <w:spacing w:before="0" w:after="283"/>
              <w:jc w:val="left"/>
              <w:rPr/>
            </w:pPr>
            <w:r>
              <w:rPr/>
              <w:t>Name of Issuer</w:t>
            </w:r>
          </w:p>
        </w:tc>
        <w:tc>
          <w:tcPr>
            <w:tcW w:w="3702" w:type="dxa"/>
            <w:tcBorders/>
            <w:vAlign w:val="center"/>
          </w:tcPr>
          <w:p>
            <w:pPr>
              <w:pStyle w:val="TableContents"/>
              <w:bidi w:val="0"/>
              <w:spacing w:before="0" w:after="0"/>
              <w:jc w:val="left"/>
              <w:rPr/>
            </w:pPr>
            <w:r>
              <w:rPr/>
              <w:t>Tandem Diabetes Care, Inc.</w:t>
            </w:r>
          </w:p>
        </w:tc>
      </w:tr>
      <w:tr>
        <w:trPr/>
        <w:tc>
          <w:tcPr>
            <w:tcW w:w="6503" w:type="dxa"/>
            <w:tcBorders/>
            <w:vAlign w:val="center"/>
          </w:tcPr>
          <w:p>
            <w:pPr>
              <w:pStyle w:val="TableContents"/>
              <w:bidi w:val="0"/>
              <w:spacing w:before="0" w:after="283"/>
              <w:jc w:val="left"/>
              <w:rPr/>
            </w:pPr>
            <w:r>
              <w:rPr/>
              <w:t>SEC File Number</w:t>
            </w:r>
          </w:p>
        </w:tc>
        <w:tc>
          <w:tcPr>
            <w:tcW w:w="3702" w:type="dxa"/>
            <w:tcBorders/>
            <w:vAlign w:val="center"/>
          </w:tcPr>
          <w:p>
            <w:pPr>
              <w:pStyle w:val="TableContents"/>
              <w:bidi w:val="0"/>
              <w:spacing w:before="0" w:after="0"/>
              <w:jc w:val="left"/>
              <w:rPr/>
            </w:pPr>
            <w:r>
              <w:rPr/>
              <w:t>001-36189</w:t>
            </w:r>
          </w:p>
        </w:tc>
      </w:tr>
      <w:tr>
        <w:trPr/>
        <w:tc>
          <w:tcPr>
            <w:tcW w:w="6503" w:type="dxa"/>
            <w:tcBorders/>
            <w:vAlign w:val="center"/>
          </w:tcPr>
          <w:p>
            <w:pPr>
              <w:pStyle w:val="TableContents"/>
              <w:bidi w:val="0"/>
              <w:spacing w:before="0" w:after="283"/>
              <w:jc w:val="left"/>
              <w:rPr/>
            </w:pPr>
            <w:r>
              <w:rPr/>
              <w:t>Address of Issuer</w:t>
            </w:r>
          </w:p>
        </w:tc>
        <w:tc>
          <w:tcPr>
            <w:tcW w:w="3702" w:type="dxa"/>
            <w:tcBorders/>
            <w:vAlign w:val="center"/>
          </w:tcPr>
          <w:p>
            <w:pPr>
              <w:pStyle w:val="TableContents"/>
              <w:bidi w:val="0"/>
              <w:spacing w:before="0" w:after="0"/>
              <w:jc w:val="left"/>
              <w:rPr/>
            </w:pPr>
            <w:r>
              <w:rPr/>
              <w:t>12400 High Bluff Drive</w:t>
              <w:br/>
              <w:t>San Diego</w:t>
              <w:br/>
              <w:t xml:space="preserve">CALIFORNIA </w:t>
              <w:br/>
              <w:t>92130</w:t>
            </w:r>
          </w:p>
        </w:tc>
      </w:tr>
      <w:tr>
        <w:trPr/>
        <w:tc>
          <w:tcPr>
            <w:tcW w:w="6503" w:type="dxa"/>
            <w:tcBorders/>
            <w:vAlign w:val="center"/>
          </w:tcPr>
          <w:p>
            <w:pPr>
              <w:pStyle w:val="TableContents"/>
              <w:bidi w:val="0"/>
              <w:spacing w:before="0" w:after="283"/>
              <w:jc w:val="left"/>
              <w:rPr/>
            </w:pPr>
            <w:r>
              <w:rPr/>
              <w:t>Phone</w:t>
            </w:r>
          </w:p>
        </w:tc>
        <w:tc>
          <w:tcPr>
            <w:tcW w:w="3702" w:type="dxa"/>
            <w:tcBorders/>
            <w:vAlign w:val="center"/>
          </w:tcPr>
          <w:p>
            <w:pPr>
              <w:pStyle w:val="TableContents"/>
              <w:bidi w:val="0"/>
              <w:spacing w:before="0" w:after="0"/>
              <w:jc w:val="left"/>
              <w:rPr/>
            </w:pPr>
            <w:r>
              <w:rPr/>
              <w:t>8583666900</w:t>
            </w:r>
          </w:p>
        </w:tc>
      </w:tr>
      <w:tr>
        <w:trPr/>
        <w:tc>
          <w:tcPr>
            <w:tcW w:w="6503" w:type="dxa"/>
            <w:tcBorders/>
            <w:vAlign w:val="center"/>
          </w:tcPr>
          <w:p>
            <w:pPr>
              <w:pStyle w:val="TableContents"/>
              <w:bidi w:val="0"/>
              <w:spacing w:before="0" w:after="283"/>
              <w:jc w:val="left"/>
              <w:rPr/>
            </w:pPr>
            <w:r>
              <w:rPr/>
              <w:t>Name of Person for Whose Account the Securities are To Be Sold</w:t>
            </w:r>
          </w:p>
        </w:tc>
        <w:tc>
          <w:tcPr>
            <w:tcW w:w="3702" w:type="dxa"/>
            <w:tcBorders/>
            <w:vAlign w:val="center"/>
          </w:tcPr>
          <w:p>
            <w:pPr>
              <w:pStyle w:val="TableContents"/>
              <w:bidi w:val="0"/>
              <w:spacing w:before="0" w:after="0"/>
              <w:jc w:val="left"/>
              <w:rPr/>
            </w:pPr>
            <w:r>
              <w:rPr/>
              <w:t>MARK NOVARA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03" w:type="dxa"/>
            <w:tcBorders/>
            <w:vAlign w:val="center"/>
          </w:tcPr>
          <w:p>
            <w:pPr>
              <w:pStyle w:val="TableContents"/>
              <w:bidi w:val="0"/>
              <w:spacing w:before="0" w:after="283"/>
              <w:jc w:val="left"/>
              <w:rPr/>
            </w:pPr>
            <w:r>
              <w:rPr/>
              <w:t>Relationship to Issuer</w:t>
            </w:r>
          </w:p>
        </w:tc>
        <w:tc>
          <w:tcPr>
            <w:tcW w:w="37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131</w:t>
            </w:r>
          </w:p>
        </w:tc>
        <w:tc>
          <w:tcPr>
            <w:tcW w:w="1381" w:type="dxa"/>
            <w:tcBorders/>
            <w:vAlign w:val="center"/>
          </w:tcPr>
          <w:p>
            <w:pPr>
              <w:pStyle w:val="TableContents"/>
              <w:bidi w:val="0"/>
              <w:spacing w:before="0" w:after="283"/>
              <w:jc w:val="left"/>
              <w:rPr/>
            </w:pPr>
            <w:r>
              <w:rPr/>
              <w:t>2915.41</w:t>
            </w:r>
          </w:p>
        </w:tc>
        <w:tc>
          <w:tcPr>
            <w:tcW w:w="1556" w:type="dxa"/>
            <w:tcBorders/>
            <w:vAlign w:val="center"/>
          </w:tcPr>
          <w:p>
            <w:pPr>
              <w:pStyle w:val="TableContents"/>
              <w:bidi w:val="0"/>
              <w:spacing w:before="0" w:after="283"/>
              <w:jc w:val="left"/>
              <w:rPr/>
            </w:pPr>
            <w:r>
              <w:rPr/>
              <w:t>69578707</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131</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62"/>
        <w:gridCol w:w="948"/>
        <w:gridCol w:w="1566"/>
        <w:gridCol w:w="1692"/>
      </w:tblGrid>
      <w:tr>
        <w:trPr/>
        <w:tc>
          <w:tcPr>
            <w:tcW w:w="3037"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2"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10b5-1 Sales for MARK NOVARA</w:t>
              <w:br/>
              <w:t>12400 High Bluff Drive</w:t>
              <w:br/>
              <w:t>San Diego   CA   92130</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06/17/2026</w:t>
            </w:r>
          </w:p>
        </w:tc>
        <w:tc>
          <w:tcPr>
            <w:tcW w:w="1566" w:type="dxa"/>
            <w:tcBorders/>
            <w:vAlign w:val="center"/>
          </w:tcPr>
          <w:p>
            <w:pPr>
              <w:pStyle w:val="TableContents"/>
              <w:bidi w:val="0"/>
              <w:spacing w:before="0" w:after="283"/>
              <w:jc w:val="left"/>
              <w:rPr/>
            </w:pPr>
            <w:r>
              <w:rPr/>
              <w:t>361</w:t>
            </w:r>
          </w:p>
        </w:tc>
        <w:tc>
          <w:tcPr>
            <w:tcW w:w="1692" w:type="dxa"/>
            <w:tcBorders/>
            <w:vAlign w:val="center"/>
          </w:tcPr>
          <w:p>
            <w:pPr>
              <w:pStyle w:val="TableContents"/>
              <w:bidi w:val="0"/>
              <w:spacing w:before="0" w:after="283"/>
              <w:jc w:val="left"/>
              <w:rPr/>
            </w:pPr>
            <w:r>
              <w:rPr/>
              <w:t>5934.84</w:t>
            </w:r>
          </w:p>
        </w:tc>
      </w:tr>
      <w:tr>
        <w:trPr/>
        <w:tc>
          <w:tcPr>
            <w:tcW w:w="3037" w:type="dxa"/>
            <w:tcBorders/>
            <w:vAlign w:val="center"/>
          </w:tcPr>
          <w:p>
            <w:pPr>
              <w:pStyle w:val="TableContents"/>
              <w:bidi w:val="0"/>
              <w:spacing w:before="0" w:after="283"/>
              <w:jc w:val="left"/>
              <w:rPr/>
            </w:pPr>
            <w:r>
              <w:rPr/>
              <w:t>10b5-1 Sales for MARK NOVARA</w:t>
              <w:br/>
              <w:t>12400 High Bluff Drive</w:t>
              <w:br/>
              <w:t>San Diego   CA   92130</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05/19/2026</w:t>
            </w:r>
          </w:p>
        </w:tc>
        <w:tc>
          <w:tcPr>
            <w:tcW w:w="1566" w:type="dxa"/>
            <w:tcBorders/>
            <w:vAlign w:val="center"/>
          </w:tcPr>
          <w:p>
            <w:pPr>
              <w:pStyle w:val="TableContents"/>
              <w:bidi w:val="0"/>
              <w:spacing w:before="0" w:after="283"/>
              <w:jc w:val="left"/>
              <w:rPr/>
            </w:pPr>
            <w:r>
              <w:rPr/>
              <w:t>266</w:t>
            </w:r>
          </w:p>
        </w:tc>
        <w:tc>
          <w:tcPr>
            <w:tcW w:w="1692" w:type="dxa"/>
            <w:tcBorders/>
            <w:vAlign w:val="center"/>
          </w:tcPr>
          <w:p>
            <w:pPr>
              <w:pStyle w:val="TableContents"/>
              <w:bidi w:val="0"/>
              <w:spacing w:before="0" w:after="283"/>
              <w:jc w:val="left"/>
              <w:rPr/>
            </w:pPr>
            <w:r>
              <w:rPr/>
              <w:t>3598.98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8"/>
        <w:gridCol w:w="2347"/>
      </w:tblGrid>
      <w:tr>
        <w:trPr/>
        <w:tc>
          <w:tcPr>
            <w:tcW w:w="7858" w:type="dxa"/>
            <w:tcBorders/>
            <w:vAlign w:val="center"/>
          </w:tcPr>
          <w:p>
            <w:pPr>
              <w:pStyle w:val="TableContents"/>
              <w:bidi w:val="0"/>
              <w:spacing w:before="0" w:after="283"/>
              <w:jc w:val="left"/>
              <w:rPr/>
            </w:pPr>
            <w:r>
              <w:rPr/>
              <w:t>Remarks</w:t>
            </w:r>
          </w:p>
        </w:tc>
        <w:tc>
          <w:tcPr>
            <w:tcW w:w="2347" w:type="dxa"/>
            <w:tcBorders/>
            <w:vAlign w:val="center"/>
          </w:tcPr>
          <w:p>
            <w:pPr>
              <w:pStyle w:val="TableContents"/>
              <w:bidi w:val="0"/>
              <w:spacing w:before="0" w:after="283"/>
              <w:jc w:val="left"/>
              <w:rPr>
                <w:sz w:val="4"/>
                <w:szCs w:val="4"/>
              </w:rPr>
            </w:pPr>
            <w:r>
              <w:rPr>
                <w:sz w:val="4"/>
                <w:szCs w:val="4"/>
              </w:rPr>
            </w:r>
          </w:p>
        </w:tc>
      </w:tr>
      <w:tr>
        <w:trPr/>
        <w:tc>
          <w:tcPr>
            <w:tcW w:w="7858" w:type="dxa"/>
            <w:tcBorders/>
            <w:vAlign w:val="center"/>
          </w:tcPr>
          <w:p>
            <w:pPr>
              <w:pStyle w:val="TableContents"/>
              <w:bidi w:val="0"/>
              <w:spacing w:before="0" w:after="283"/>
              <w:jc w:val="left"/>
              <w:rPr/>
            </w:pPr>
            <w:r>
              <w:rPr/>
              <w:t>Date of Notice</w:t>
            </w:r>
          </w:p>
        </w:tc>
        <w:tc>
          <w:tcPr>
            <w:tcW w:w="2347" w:type="dxa"/>
            <w:tcBorders/>
            <w:vAlign w:val="center"/>
          </w:tcPr>
          <w:p>
            <w:pPr>
              <w:pStyle w:val="TableContents"/>
              <w:bidi w:val="0"/>
              <w:spacing w:before="0" w:after="0"/>
              <w:jc w:val="left"/>
              <w:rPr/>
            </w:pPr>
            <w:r>
              <w:rPr/>
              <w:t>08/18/2026</w:t>
            </w:r>
          </w:p>
        </w:tc>
      </w:tr>
      <w:tr>
        <w:trPr/>
        <w:tc>
          <w:tcPr>
            <w:tcW w:w="7858" w:type="dxa"/>
            <w:tcBorders/>
            <w:vAlign w:val="center"/>
          </w:tcPr>
          <w:p>
            <w:pPr>
              <w:pStyle w:val="TableContents"/>
              <w:bidi w:val="0"/>
              <w:spacing w:before="0" w:after="283"/>
              <w:jc w:val="left"/>
              <w:rPr/>
            </w:pPr>
            <w:r>
              <w:rPr/>
              <w:t>Date of Plan Adoption or Giving of Instruction, If Relying on Rule 10b5-1</w:t>
            </w:r>
          </w:p>
        </w:tc>
        <w:tc>
          <w:tcPr>
            <w:tcW w:w="2347" w:type="dxa"/>
            <w:tcBorders/>
            <w:vAlign w:val="center"/>
          </w:tcPr>
          <w:p>
            <w:pPr>
              <w:pStyle w:val="TableContents"/>
              <w:bidi w:val="0"/>
              <w:spacing w:before="0" w:after="0"/>
              <w:jc w:val="left"/>
              <w:rPr/>
            </w:pPr>
            <w:r>
              <w:rPr/>
              <w:t>12/04/2025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8" w:type="dxa"/>
            <w:tcBorders/>
            <w:vAlign w:val="center"/>
          </w:tcPr>
          <w:p>
            <w:pPr>
              <w:pStyle w:val="TableContents"/>
              <w:bidi w:val="0"/>
              <w:spacing w:before="0" w:after="283"/>
              <w:jc w:val="left"/>
              <w:rPr/>
            </w:pPr>
            <w:r>
              <w:rPr/>
              <w:t>Signature</w:t>
            </w:r>
          </w:p>
        </w:tc>
        <w:tc>
          <w:tcPr>
            <w:tcW w:w="2347" w:type="dxa"/>
            <w:tcBorders/>
            <w:vAlign w:val="center"/>
          </w:tcPr>
          <w:p>
            <w:pPr>
              <w:pStyle w:val="TableContents"/>
              <w:bidi w:val="0"/>
              <w:spacing w:before="0" w:after="0"/>
              <w:jc w:val="left"/>
              <w:rPr/>
            </w:pPr>
            <w:r>
              <w:rPr/>
              <w:t>/s/ Mark Novara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3209</Characters>
  <CharactersWithSpaces>3789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